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22A4265B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DC64D7">
        <w:rPr>
          <w:rFonts w:eastAsia="Times New Roman"/>
          <w:b/>
          <w:kern w:val="0"/>
          <w:lang w:eastAsia="pl-PL"/>
          <w14:ligatures w14:val="none"/>
        </w:rPr>
        <w:t>1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099F6AB6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 w:rsidRPr="00454DB1">
        <w:rPr>
          <w:b/>
          <w:color w:val="0070C0"/>
        </w:rPr>
        <w:t>PSG/2/00</w:t>
      </w:r>
      <w:r w:rsidR="00B77BC1">
        <w:rPr>
          <w:b/>
          <w:color w:val="0070C0"/>
        </w:rPr>
        <w:t>2185</w:t>
      </w:r>
      <w:r w:rsidR="00EB6354" w:rsidRPr="00454DB1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3A569ADF" w:rsidR="005D04DD" w:rsidRDefault="004E293B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="00CF2F11">
        <w:rPr>
          <w:rFonts w:eastAsia="Times New Roman"/>
          <w:b/>
          <w:color w:val="0070C0"/>
          <w:szCs w:val="24"/>
          <w:lang w:eastAsia="pl-PL"/>
        </w:rPr>
        <w:t>„</w:t>
      </w:r>
      <w:r w:rsidR="001432A1" w:rsidRPr="001432A1">
        <w:rPr>
          <w:rFonts w:eastAsia="Times New Roman"/>
          <w:b/>
          <w:color w:val="0070C0"/>
          <w:szCs w:val="24"/>
          <w:lang w:eastAsia="pl-PL"/>
        </w:rPr>
        <w:t>Projektowanie i budowa gazociągów/sieci gazowych/gazociągów z przyłączami gazowymi i punktami gazowymi w Polskiej Spółce Gazownictwa sp. z o. o. Oddział Zakład Gazowniczy w Bydgoszczy</w:t>
      </w:r>
      <w:r w:rsidR="00B77BC1">
        <w:rPr>
          <w:rFonts w:eastAsia="Times New Roman"/>
          <w:b/>
          <w:color w:val="0070C0"/>
          <w:szCs w:val="24"/>
          <w:lang w:eastAsia="pl-PL"/>
        </w:rPr>
        <w:t xml:space="preserve"> – Obszar I</w:t>
      </w:r>
      <w:r w:rsidR="00CF2F11">
        <w:rPr>
          <w:rFonts w:eastAsia="Times New Roman"/>
          <w:b/>
          <w:color w:val="0070C0"/>
          <w:szCs w:val="24"/>
          <w:lang w:eastAsia="pl-PL"/>
        </w:rPr>
        <w:t>.</w:t>
      </w:r>
      <w:r w:rsidR="00CF2F11">
        <w:rPr>
          <w:b/>
          <w:color w:val="0070C0"/>
          <w:sz w:val="24"/>
          <w:szCs w:val="24"/>
        </w:rPr>
        <w:t>”</w:t>
      </w:r>
      <w:r w:rsidR="00CF2F11">
        <w:rPr>
          <w:b/>
          <w:color w:val="0070C0"/>
        </w:rPr>
        <w:t xml:space="preserve"> 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369CB"/>
    <w:rsid w:val="00071F9D"/>
    <w:rsid w:val="000B0DA6"/>
    <w:rsid w:val="0012338A"/>
    <w:rsid w:val="001432A1"/>
    <w:rsid w:val="001552EB"/>
    <w:rsid w:val="0017488C"/>
    <w:rsid w:val="00186B13"/>
    <w:rsid w:val="001C5574"/>
    <w:rsid w:val="00235E1B"/>
    <w:rsid w:val="002A377D"/>
    <w:rsid w:val="002C2E5F"/>
    <w:rsid w:val="00375A7F"/>
    <w:rsid w:val="003A0AE0"/>
    <w:rsid w:val="004431F2"/>
    <w:rsid w:val="00450FFF"/>
    <w:rsid w:val="00454DB1"/>
    <w:rsid w:val="00460983"/>
    <w:rsid w:val="00466710"/>
    <w:rsid w:val="00466D1F"/>
    <w:rsid w:val="00466D53"/>
    <w:rsid w:val="004C7500"/>
    <w:rsid w:val="004D3EBA"/>
    <w:rsid w:val="004E293B"/>
    <w:rsid w:val="00503E66"/>
    <w:rsid w:val="0057792A"/>
    <w:rsid w:val="005D04DD"/>
    <w:rsid w:val="006C5A2F"/>
    <w:rsid w:val="00721CC6"/>
    <w:rsid w:val="00735C62"/>
    <w:rsid w:val="007A23D7"/>
    <w:rsid w:val="007A452E"/>
    <w:rsid w:val="007A7FD7"/>
    <w:rsid w:val="007B5FA8"/>
    <w:rsid w:val="008106D7"/>
    <w:rsid w:val="0082112F"/>
    <w:rsid w:val="00844F1C"/>
    <w:rsid w:val="008566E7"/>
    <w:rsid w:val="008814F0"/>
    <w:rsid w:val="00897D50"/>
    <w:rsid w:val="009A6B21"/>
    <w:rsid w:val="009B1B42"/>
    <w:rsid w:val="009B3267"/>
    <w:rsid w:val="00A06800"/>
    <w:rsid w:val="00A90E10"/>
    <w:rsid w:val="00B77BC1"/>
    <w:rsid w:val="00C02B97"/>
    <w:rsid w:val="00CB7F75"/>
    <w:rsid w:val="00CC2F28"/>
    <w:rsid w:val="00CF2F11"/>
    <w:rsid w:val="00D03E75"/>
    <w:rsid w:val="00D45A9E"/>
    <w:rsid w:val="00D673A6"/>
    <w:rsid w:val="00DC64D7"/>
    <w:rsid w:val="00E00532"/>
    <w:rsid w:val="00E77490"/>
    <w:rsid w:val="00EB0EF1"/>
    <w:rsid w:val="00EB6354"/>
    <w:rsid w:val="00F0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Tejza-Mirowska Anna (PSG)</cp:lastModifiedBy>
  <cp:revision>24</cp:revision>
  <dcterms:created xsi:type="dcterms:W3CDTF">2026-02-06T11:24:00Z</dcterms:created>
  <dcterms:modified xsi:type="dcterms:W3CDTF">2026-08-31T12:23:00Z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